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8" w:rsidRPr="00594AFF" w:rsidRDefault="00693220">
      <w:pPr>
        <w:rPr>
          <w:rFonts w:ascii="Segoe UI" w:hAnsi="Segoe UI" w:cs="Segoe UI"/>
          <w:b/>
          <w:i/>
          <w:sz w:val="24"/>
          <w:szCs w:val="24"/>
          <w:u w:val="single"/>
        </w:rPr>
      </w:pPr>
      <w:bookmarkStart w:id="0" w:name="_GoBack"/>
      <w:bookmarkEnd w:id="0"/>
      <w:r w:rsidRPr="00693220">
        <w:rPr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15AD98" wp14:editId="69B185D2">
            <wp:simplePos x="0" y="0"/>
            <wp:positionH relativeFrom="margin">
              <wp:posOffset>6153785</wp:posOffset>
            </wp:positionH>
            <wp:positionV relativeFrom="margin">
              <wp:posOffset>-509905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:rsidTr="00594AFF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National Curriculum Intention (s):</w:t>
            </w:r>
          </w:p>
        </w:tc>
      </w:tr>
      <w:tr w:rsidR="00594AFF" w:rsidRPr="000C4204" w:rsidTr="00594AFF">
        <w:trPr>
          <w:trHeight w:val="1274"/>
        </w:trPr>
        <w:tc>
          <w:tcPr>
            <w:tcW w:w="10682" w:type="dxa"/>
          </w:tcPr>
          <w:p w:rsidR="00594AFF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develop an awareness of the past, using common words and phrases related to the passing of time.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know where people and events fit in within a chronological framework.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identify similarities and differences between ways of life in different peri</w:t>
            </w:r>
            <w:r w:rsidR="00E4696B">
              <w:rPr>
                <w:rFonts w:ascii="XCCW Joined 1a" w:hAnsi="XCCW Joined 1a"/>
                <w:sz w:val="16"/>
                <w:szCs w:val="16"/>
              </w:rPr>
              <w:t>o</w:t>
            </w:r>
            <w:r>
              <w:rPr>
                <w:rFonts w:ascii="XCCW Joined 1a" w:hAnsi="XCCW Joined 1a"/>
                <w:sz w:val="16"/>
                <w:szCs w:val="16"/>
              </w:rPr>
              <w:t>ds.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ask and answer questions, choosing and using parts of stories and other sources that they know and understand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key features of events.</w:t>
            </w:r>
          </w:p>
          <w:p w:rsidR="00E4696B" w:rsidRPr="000C4204" w:rsidRDefault="00E4696B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understand some ways in which we find out about the past and identify different ways in which it is represented.</w:t>
            </w:r>
          </w:p>
        </w:tc>
      </w:tr>
    </w:tbl>
    <w:p w:rsidR="00B24627" w:rsidRPr="000C4204" w:rsidRDefault="00B24627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Timeline of Key Events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7C779A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1665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Plague killed thousands of people in London.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It had been spread by rats.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Fire of London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began on Sunday 2</w:t>
            </w:r>
            <w:r w:rsidR="00835F67" w:rsidRPr="00835F6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September, 1666, </w:t>
            </w:r>
            <w:proofErr w:type="gramStart"/>
            <w:r w:rsidR="00835F67">
              <w:rPr>
                <w:rFonts w:ascii="XCCW Joined 1a" w:hAnsi="XCCW Joined 1a"/>
                <w:sz w:val="16"/>
                <w:szCs w:val="16"/>
              </w:rPr>
              <w:t>in a bakers</w:t>
            </w:r>
            <w:proofErr w:type="gramEnd"/>
            <w:r w:rsidR="00835F67"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Sunday 2</w:t>
            </w:r>
            <w:r w:rsidRPr="007C779A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September 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started at night in a bakery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in Pudding Lane.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529"/>
      </w:tblGrid>
      <w:tr w:rsidR="00594AFF" w:rsidRPr="000C4204" w:rsidTr="00E4696B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Numbers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835F67" w:rsidP="00FD43ED">
            <w:pPr>
              <w:rPr>
                <w:rFonts w:ascii="XCCW Joined 1a" w:hAnsi="XCCW Joined 1a"/>
                <w:i/>
                <w:sz w:val="16"/>
                <w:szCs w:val="16"/>
              </w:rPr>
            </w:pPr>
            <w:r>
              <w:rPr>
                <w:rFonts w:ascii="XCCW Joined 1a" w:hAnsi="XCCW Joined 1a"/>
                <w:i/>
                <w:sz w:val="16"/>
                <w:szCs w:val="16"/>
              </w:rPr>
              <w:t>Half a million</w:t>
            </w:r>
          </w:p>
        </w:tc>
        <w:tc>
          <w:tcPr>
            <w:tcW w:w="8529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In 1666, half a million people lived in London.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529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AD740B" w:rsidRPr="000C4204" w:rsidTr="00E4696B">
        <w:tc>
          <w:tcPr>
            <w:tcW w:w="1927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30 metres</w:t>
            </w:r>
          </w:p>
        </w:tc>
        <w:tc>
          <w:tcPr>
            <w:tcW w:w="8529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Flames soared thirty metres into the city sky.</w:t>
            </w:r>
          </w:p>
        </w:tc>
      </w:tr>
      <w:tr w:rsidR="00B56BCF" w:rsidRPr="000C4204" w:rsidTr="00E4696B">
        <w:tc>
          <w:tcPr>
            <w:tcW w:w="1927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6 people</w:t>
            </w:r>
          </w:p>
        </w:tc>
        <w:tc>
          <w:tcPr>
            <w:tcW w:w="8529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Amazingly only 6 people died in the fire but thousands had no homes to live in.</w:t>
            </w:r>
          </w:p>
        </w:tc>
      </w:tr>
      <w:tr w:rsidR="00472978" w:rsidRPr="000C4204" w:rsidTr="00E4696B">
        <w:tc>
          <w:tcPr>
            <w:tcW w:w="1927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10 years</w:t>
            </w:r>
          </w:p>
        </w:tc>
        <w:tc>
          <w:tcPr>
            <w:tcW w:w="8529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It took 10 years to re-build London.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FD43ED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Places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London</w:t>
            </w:r>
          </w:p>
        </w:tc>
        <w:tc>
          <w:tcPr>
            <w:tcW w:w="8731" w:type="dxa"/>
          </w:tcPr>
          <w:p w:rsidR="00594AFF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capital city of England.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River Thames</w:t>
            </w:r>
          </w:p>
        </w:tc>
        <w:tc>
          <w:tcPr>
            <w:tcW w:w="8731" w:type="dxa"/>
          </w:tcPr>
          <w:p w:rsidR="00A47440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river that flows through London.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Pudding Lane</w:t>
            </w:r>
          </w:p>
        </w:tc>
        <w:tc>
          <w:tcPr>
            <w:tcW w:w="8731" w:type="dxa"/>
          </w:tcPr>
          <w:p w:rsidR="00A47440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</w:t>
            </w:r>
            <w:r w:rsidR="00AD740B">
              <w:rPr>
                <w:rFonts w:ascii="XCCW Joined 1a" w:hAnsi="XCCW Joined 1a"/>
                <w:sz w:val="16"/>
                <w:szCs w:val="16"/>
              </w:rPr>
              <w:t>he place where the fire started in a bakery.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Fish Street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 street, next to Pudding Lane,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that the fire spread to next</w:t>
            </w:r>
            <w:r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Tower of London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Samuel Pepys went to see the fire.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St Paul’s Cathedral</w:t>
            </w:r>
          </w:p>
        </w:tc>
        <w:tc>
          <w:tcPr>
            <w:tcW w:w="8731" w:type="dxa"/>
          </w:tcPr>
          <w:p w:rsidR="00594AFF" w:rsidRPr="000C4204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was so hot that even the stones of old St. Paul’s Cathedral were burning. Even the lead (metal) roof melted. It was re-built and was finished in 1711.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594AFF" w:rsidRPr="000C4204" w:rsidTr="007C779A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Figures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 xml:space="preserve">Thomas </w:t>
            </w:r>
            <w:proofErr w:type="spellStart"/>
            <w:r w:rsidRPr="007C779A">
              <w:rPr>
                <w:rFonts w:ascii="XCCW Joined 1a" w:hAnsi="XCCW Joined 1a"/>
                <w:sz w:val="16"/>
                <w:szCs w:val="16"/>
              </w:rPr>
              <w:t>Farriner</w:t>
            </w:r>
            <w:proofErr w:type="spellEnd"/>
          </w:p>
        </w:tc>
        <w:tc>
          <w:tcPr>
            <w:tcW w:w="8530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baker. At midnight he checked his ovens before going to be</w:t>
            </w:r>
            <w:r w:rsidR="00E4696B">
              <w:rPr>
                <w:rFonts w:ascii="XCCW Joined 1a" w:hAnsi="XCCW Joined 1a"/>
                <w:sz w:val="16"/>
                <w:szCs w:val="16"/>
              </w:rPr>
              <w:t>d but a fire started in the night from the hot ashes.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Samuel Pepys</w:t>
            </w:r>
          </w:p>
        </w:tc>
        <w:tc>
          <w:tcPr>
            <w:tcW w:w="8530" w:type="dxa"/>
          </w:tcPr>
          <w:p w:rsidR="00594AFF" w:rsidRPr="000C4204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He wrote a diary about the fire. He went to tell the king about the fire. He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even </w:t>
            </w:r>
            <w:r>
              <w:rPr>
                <w:rFonts w:ascii="XCCW Joined 1a" w:hAnsi="XCCW Joined 1a"/>
                <w:sz w:val="16"/>
                <w:szCs w:val="16"/>
              </w:rPr>
              <w:t>buried a cheese in his garde</w:t>
            </w:r>
            <w:r w:rsidR="00E4696B">
              <w:rPr>
                <w:rFonts w:ascii="XCCW Joined 1a" w:hAnsi="XCCW Joined 1a"/>
                <w:sz w:val="16"/>
                <w:szCs w:val="16"/>
              </w:rPr>
              <w:t>n to keep it safe!</w:t>
            </w:r>
          </w:p>
        </w:tc>
      </w:tr>
      <w:tr w:rsidR="00A47440" w:rsidRPr="000C4204" w:rsidTr="007C779A">
        <w:tc>
          <w:tcPr>
            <w:tcW w:w="1926" w:type="dxa"/>
          </w:tcPr>
          <w:p w:rsidR="00A47440" w:rsidRPr="007C779A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Charles II</w:t>
            </w:r>
          </w:p>
        </w:tc>
        <w:tc>
          <w:tcPr>
            <w:tcW w:w="8530" w:type="dxa"/>
          </w:tcPr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The king ordered that houses that had not been destroyed by the fire should be 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pulled down or </w:t>
            </w:r>
            <w:r>
              <w:rPr>
                <w:rFonts w:ascii="XCCW Joined 1a" w:hAnsi="XCCW Joined 1a"/>
                <w:sz w:val="16"/>
                <w:szCs w:val="16"/>
              </w:rPr>
              <w:t xml:space="preserve">exploded using gunpowder to stop the fire spreading any further. He also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made a law that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new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houses were made </w:t>
            </w:r>
            <w:r w:rsidR="004835A9">
              <w:rPr>
                <w:rFonts w:ascii="XCCW Joined 1a" w:hAnsi="XCCW Joined 1a"/>
                <w:sz w:val="16"/>
                <w:szCs w:val="16"/>
              </w:rPr>
              <w:t>of bricks or stone instead of wood.</w:t>
            </w:r>
          </w:p>
        </w:tc>
      </w:tr>
      <w:tr w:rsidR="00B56BCF" w:rsidRPr="000C4204" w:rsidTr="007C779A">
        <w:tc>
          <w:tcPr>
            <w:tcW w:w="1926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Christopher Wren</w:t>
            </w:r>
          </w:p>
        </w:tc>
        <w:tc>
          <w:tcPr>
            <w:tcW w:w="8530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Surveyor of the King’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s buildings and </w:t>
            </w:r>
            <w:r w:rsidR="004835A9">
              <w:rPr>
                <w:rFonts w:ascii="XCCW Joined 1a" w:hAnsi="XCCW Joined 1a"/>
                <w:sz w:val="16"/>
                <w:szCs w:val="16"/>
              </w:rPr>
              <w:t>helped to re-build London after the fire, including many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new churches, each with a magnificent spire.</w:t>
            </w:r>
          </w:p>
        </w:tc>
      </w:tr>
    </w:tbl>
    <w:p w:rsidR="00594AFF" w:rsidRPr="000C4204" w:rsidRDefault="00A47440" w:rsidP="00A47440">
      <w:pPr>
        <w:tabs>
          <w:tab w:val="left" w:pos="4515"/>
        </w:tabs>
        <w:rPr>
          <w:rFonts w:ascii="XCCW Joined 1a" w:hAnsi="XCCW Joined 1a"/>
          <w:sz w:val="16"/>
          <w:szCs w:val="16"/>
        </w:rPr>
      </w:pPr>
      <w:r>
        <w:rPr>
          <w:rFonts w:ascii="XCCW Joined 1a" w:hAnsi="XCCW Joined 1a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:rsidTr="00FD43ED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Interesting Facts</w:t>
            </w:r>
          </w:p>
        </w:tc>
      </w:tr>
      <w:tr w:rsidR="00594AFF" w:rsidRPr="000C4204" w:rsidTr="00003DA6">
        <w:tc>
          <w:tcPr>
            <w:tcW w:w="10682" w:type="dxa"/>
          </w:tcPr>
          <w:p w:rsidR="00594AFF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The fire spread so quickly because the houses had thatched (straw) </w:t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rooves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t xml:space="preserve"> were built from wood.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They were also high and very close together. </w:t>
            </w:r>
            <w:r w:rsidR="00AD740B">
              <w:rPr>
                <w:rFonts w:ascii="XCCW Joined 1a" w:hAnsi="XCCW Joined 1a"/>
                <w:sz w:val="16"/>
                <w:szCs w:val="16"/>
              </w:rPr>
              <w:t>The weather was also very hot and dry.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People used fire and candles to heat and light their homes.</w:t>
            </w:r>
          </w:p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A47440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There were no fire fighters or fire engines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at the time of the Great Fire of London. Instead they used leather buckets and water from the River Thames.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Water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AD740B">
              <w:rPr>
                <w:rFonts w:ascii="XCCW Joined 1a" w:hAnsi="XCCW Joined 1a"/>
                <w:sz w:val="16"/>
                <w:szCs w:val="16"/>
              </w:rPr>
              <w:t>pipes were made from elm tree trunks to help carry water to the fire. Church bells were rung to warn people.</w:t>
            </w:r>
          </w:p>
          <w:p w:rsidR="00835F67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472978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After the fire had stopped, the King made a law that no one was allowed to have a thatched roof.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New buildings had to be made of brick and stone because wood burnt too easily.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 city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also </w:t>
            </w:r>
            <w:r w:rsidR="00472978">
              <w:rPr>
                <w:rFonts w:ascii="XCCW Joined 1a" w:hAnsi="XCCW Joined 1a"/>
                <w:sz w:val="16"/>
                <w:szCs w:val="16"/>
              </w:rPr>
              <w:t>set up fire brigades.</w:t>
            </w: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Tier 3 Vocabulary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smoke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City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baker</w:t>
            </w:r>
          </w:p>
        </w:tc>
        <w:tc>
          <w:tcPr>
            <w:tcW w:w="873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bakes bread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diary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break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houses were pulled down to try and stop the fire spreading.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hook</w:t>
            </w:r>
          </w:p>
        </w:tc>
        <w:tc>
          <w:tcPr>
            <w:tcW w:w="873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Used to pull the houses down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Subject Specific Vocabulary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past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present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event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time line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chronological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sequence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put in order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sources of evidence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Eye witness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saw what happened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A0" w:rsidRPr="000C4204" w:rsidRDefault="001D4A78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Knowledge Organiser</w:t>
    </w:r>
    <w:r w:rsidR="007C779A">
      <w:rPr>
        <w:rFonts w:ascii="XCCW Joined 1a" w:hAnsi="XCCW Joined 1a"/>
        <w:sz w:val="16"/>
        <w:szCs w:val="16"/>
      </w:rPr>
      <w:t xml:space="preserve"> for Year 1</w:t>
    </w:r>
    <w:r w:rsidR="00594AFF" w:rsidRPr="000C4204">
      <w:rPr>
        <w:rFonts w:ascii="XCCW Joined 1a" w:hAnsi="XCCW Joined 1a"/>
        <w:sz w:val="16"/>
        <w:szCs w:val="16"/>
      </w:rPr>
      <w:t xml:space="preserve"> </w:t>
    </w:r>
    <w:r w:rsidR="007C779A">
      <w:rPr>
        <w:rFonts w:ascii="XCCW Joined 1a" w:hAnsi="XCCW Joined 1a"/>
        <w:sz w:val="16"/>
        <w:szCs w:val="16"/>
      </w:rPr>
      <w:t xml:space="preserve">- </w:t>
    </w:r>
    <w:r w:rsidR="00594AFF" w:rsidRPr="000C4204">
      <w:rPr>
        <w:rFonts w:ascii="XCCW Joined 1a" w:hAnsi="XCCW Joined 1a"/>
        <w:sz w:val="16"/>
        <w:szCs w:val="16"/>
      </w:rPr>
      <w:t>L</w:t>
    </w:r>
    <w:r w:rsidR="007C779A">
      <w:rPr>
        <w:rFonts w:ascii="XCCW Joined 1a" w:hAnsi="XCCW Joined 1a"/>
        <w:sz w:val="16"/>
        <w:szCs w:val="16"/>
      </w:rPr>
      <w:t>earning Connection Block: Invasion - Subject: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23039F"/>
    <w:rsid w:val="002623F8"/>
    <w:rsid w:val="002770CB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40BDE"/>
    <w:rsid w:val="004444A7"/>
    <w:rsid w:val="00456543"/>
    <w:rsid w:val="00472978"/>
    <w:rsid w:val="00477D6D"/>
    <w:rsid w:val="004835A9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E0ABF"/>
    <w:rsid w:val="006F0634"/>
    <w:rsid w:val="007067C3"/>
    <w:rsid w:val="00726F59"/>
    <w:rsid w:val="007320DB"/>
    <w:rsid w:val="00772047"/>
    <w:rsid w:val="007928CD"/>
    <w:rsid w:val="00797498"/>
    <w:rsid w:val="007C779A"/>
    <w:rsid w:val="007F7556"/>
    <w:rsid w:val="008142B3"/>
    <w:rsid w:val="00835F67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254C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440"/>
    <w:rsid w:val="00A47E04"/>
    <w:rsid w:val="00A735D9"/>
    <w:rsid w:val="00AA501C"/>
    <w:rsid w:val="00AD740B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56BCF"/>
    <w:rsid w:val="00B632E7"/>
    <w:rsid w:val="00B8602D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C70E3"/>
    <w:rsid w:val="00DF1F40"/>
    <w:rsid w:val="00E124AD"/>
    <w:rsid w:val="00E132B1"/>
    <w:rsid w:val="00E17C54"/>
    <w:rsid w:val="00E32AFA"/>
    <w:rsid w:val="00E46965"/>
    <w:rsid w:val="00E4696B"/>
    <w:rsid w:val="00E974DC"/>
    <w:rsid w:val="00EB5B68"/>
    <w:rsid w:val="00F0358D"/>
    <w:rsid w:val="00F313AB"/>
    <w:rsid w:val="00F368E2"/>
    <w:rsid w:val="00F45F1D"/>
    <w:rsid w:val="00F51640"/>
    <w:rsid w:val="00F64250"/>
    <w:rsid w:val="00F9069A"/>
    <w:rsid w:val="00F92363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3914F-5DC1-43C1-B28B-16BEB5FFD22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d19e51-1100-4137-a62a-2616207093f5"/>
    <ds:schemaRef ds:uri="18cb4665-c6c2-4ec9-8558-764640c116e7"/>
  </ds:schemaRefs>
</ds:datastoreItem>
</file>

<file path=customXml/itemProps2.xml><?xml version="1.0" encoding="utf-8"?>
<ds:datastoreItem xmlns:ds="http://schemas.openxmlformats.org/officeDocument/2006/customXml" ds:itemID="{9AAF2610-8068-4E3F-BF92-61157FF0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6AC21-14A8-4104-B0CD-9F432FEF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717B126B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caroline Carter</cp:lastModifiedBy>
  <cp:revision>2</cp:revision>
  <dcterms:created xsi:type="dcterms:W3CDTF">2019-09-09T14:04:00Z</dcterms:created>
  <dcterms:modified xsi:type="dcterms:W3CDTF">2019-09-09T14:04:00Z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