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59F4" w14:textId="77777777" w:rsidR="00237B1E" w:rsidRDefault="00237B1E" w:rsidP="00237B1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>Year 3 Homework Learning Grid</w:t>
      </w:r>
    </w:p>
    <w:p w14:paraId="3DE2DD14" w14:textId="45828A94" w:rsidR="00237B1E" w:rsidRDefault="00300194" w:rsidP="00237B1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 xml:space="preserve">Natural </w:t>
      </w:r>
      <w:r w:rsidR="00277A6C">
        <w:rPr>
          <w:rFonts w:ascii="Times" w:hAnsi="Times" w:cs="Times"/>
          <w:color w:val="000000"/>
          <w:lang w:val="en-US"/>
        </w:rPr>
        <w:t>Elements</w:t>
      </w:r>
      <w:r>
        <w:rPr>
          <w:rFonts w:ascii="Times" w:hAnsi="Times" w:cs="Times"/>
          <w:color w:val="000000"/>
          <w:lang w:val="en-US"/>
        </w:rPr>
        <w:t xml:space="preserve"> 2</w:t>
      </w:r>
    </w:p>
    <w:p w14:paraId="4348106C" w14:textId="3EDF6EE0" w:rsidR="009E1848" w:rsidRDefault="00237B1E" w:rsidP="00237B1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>In addition to daily reading, please complete</w:t>
      </w:r>
      <w:r w:rsidR="009E1848">
        <w:rPr>
          <w:rFonts w:ascii="Times" w:hAnsi="Times" w:cs="Times"/>
          <w:color w:val="000000"/>
          <w:lang w:val="en-US"/>
        </w:rPr>
        <w:t xml:space="preserve"> one English and Math’s activity and a choice from the other options</w:t>
      </w:r>
      <w:r w:rsidR="009C3230">
        <w:rPr>
          <w:rFonts w:ascii="Times" w:hAnsi="Times" w:cs="Times"/>
          <w:color w:val="000000"/>
          <w:lang w:val="en-US"/>
        </w:rPr>
        <w:t xml:space="preserve"> (they can be done in any order). Homework books need to be handed in every Wednesday and will be returned on the Friday. Learning can </w:t>
      </w:r>
      <w:r w:rsidR="009E1848">
        <w:rPr>
          <w:rFonts w:ascii="Times" w:hAnsi="Times" w:cs="Times"/>
          <w:color w:val="000000"/>
          <w:lang w:val="en-US"/>
        </w:rPr>
        <w:t>be recorded in any format</w:t>
      </w:r>
      <w:r w:rsidR="009C3230">
        <w:rPr>
          <w:rFonts w:ascii="Times" w:hAnsi="Times" w:cs="Times"/>
          <w:color w:val="000000"/>
          <w:lang w:val="en-US"/>
        </w:rPr>
        <w:t xml:space="preserve"> e.g. photos, models etc.…</w:t>
      </w:r>
      <w:r w:rsidR="009E1848">
        <w:rPr>
          <w:rFonts w:ascii="Times" w:hAnsi="Times" w:cs="Times"/>
          <w:color w:val="000000"/>
          <w:lang w:val="en-US"/>
        </w:rPr>
        <w:t>Each Thursday lunchtime there will be a homework club for those who wish to attend or to have a bit of support from myself.</w:t>
      </w:r>
    </w:p>
    <w:p w14:paraId="235EB7C9" w14:textId="77777777" w:rsidR="00300194" w:rsidRDefault="00300194" w:rsidP="00237B1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</w:p>
    <w:tbl>
      <w:tblPr>
        <w:tblStyle w:val="TableGrid"/>
        <w:tblpPr w:leftFromText="180" w:rightFromText="180" w:vertAnchor="page" w:horzAnchor="page" w:tblpX="681" w:tblpY="4321"/>
        <w:tblOverlap w:val="never"/>
        <w:tblW w:w="14198" w:type="dxa"/>
        <w:tblLayout w:type="fixed"/>
        <w:tblLook w:val="04A0" w:firstRow="1" w:lastRow="0" w:firstColumn="1" w:lastColumn="0" w:noHBand="0" w:noVBand="1"/>
      </w:tblPr>
      <w:tblGrid>
        <w:gridCol w:w="1070"/>
        <w:gridCol w:w="3328"/>
        <w:gridCol w:w="2955"/>
        <w:gridCol w:w="3145"/>
        <w:gridCol w:w="3700"/>
      </w:tblGrid>
      <w:tr w:rsidR="00300194" w14:paraId="45F106FD" w14:textId="77777777" w:rsidTr="00300194">
        <w:trPr>
          <w:trHeight w:val="246"/>
        </w:trPr>
        <w:tc>
          <w:tcPr>
            <w:tcW w:w="1070" w:type="dxa"/>
          </w:tcPr>
          <w:p w14:paraId="3EAAD600" w14:textId="77777777" w:rsidR="00300194" w:rsidRDefault="00300194" w:rsidP="000C36AF"/>
        </w:tc>
        <w:tc>
          <w:tcPr>
            <w:tcW w:w="3328" w:type="dxa"/>
          </w:tcPr>
          <w:p w14:paraId="3AE0A4E1" w14:textId="77777777" w:rsidR="00300194" w:rsidRDefault="00300194" w:rsidP="000C36AF">
            <w:pPr>
              <w:jc w:val="center"/>
            </w:pPr>
            <w:r>
              <w:t>1</w:t>
            </w:r>
          </w:p>
        </w:tc>
        <w:tc>
          <w:tcPr>
            <w:tcW w:w="2955" w:type="dxa"/>
          </w:tcPr>
          <w:p w14:paraId="57220E46" w14:textId="77777777" w:rsidR="00300194" w:rsidRDefault="00300194" w:rsidP="000C36AF">
            <w:pPr>
              <w:jc w:val="center"/>
            </w:pPr>
            <w:r>
              <w:t>2</w:t>
            </w:r>
          </w:p>
        </w:tc>
        <w:tc>
          <w:tcPr>
            <w:tcW w:w="3145" w:type="dxa"/>
          </w:tcPr>
          <w:p w14:paraId="508A78A8" w14:textId="77777777" w:rsidR="00300194" w:rsidRDefault="00300194" w:rsidP="000C36AF">
            <w:pPr>
              <w:jc w:val="center"/>
            </w:pPr>
            <w:r>
              <w:t>3</w:t>
            </w:r>
          </w:p>
        </w:tc>
        <w:tc>
          <w:tcPr>
            <w:tcW w:w="3700" w:type="dxa"/>
          </w:tcPr>
          <w:p w14:paraId="6B43AE14" w14:textId="77777777" w:rsidR="00300194" w:rsidRDefault="00300194" w:rsidP="000C36AF">
            <w:pPr>
              <w:jc w:val="center"/>
            </w:pPr>
            <w:r>
              <w:t>4</w:t>
            </w:r>
          </w:p>
        </w:tc>
      </w:tr>
      <w:tr w:rsidR="00300194" w14:paraId="5202B839" w14:textId="77777777" w:rsidTr="00300194">
        <w:trPr>
          <w:trHeight w:val="1591"/>
        </w:trPr>
        <w:tc>
          <w:tcPr>
            <w:tcW w:w="1070" w:type="dxa"/>
          </w:tcPr>
          <w:p w14:paraId="4AA5ED8E" w14:textId="77777777" w:rsidR="00300194" w:rsidRPr="000C36AF" w:rsidRDefault="00300194" w:rsidP="000C36AF">
            <w:pPr>
              <w:rPr>
                <w:sz w:val="20"/>
                <w:szCs w:val="20"/>
              </w:rPr>
            </w:pPr>
            <w:r w:rsidRPr="000C36AF">
              <w:rPr>
                <w:sz w:val="20"/>
                <w:szCs w:val="20"/>
              </w:rPr>
              <w:t>Maths</w:t>
            </w:r>
          </w:p>
        </w:tc>
        <w:tc>
          <w:tcPr>
            <w:tcW w:w="3328" w:type="dxa"/>
          </w:tcPr>
          <w:p w14:paraId="5A972BAA" w14:textId="77777777" w:rsidR="00300194" w:rsidRDefault="00300194" w:rsidP="000C36AF">
            <w:r>
              <w:rPr>
                <w:noProof/>
                <w:lang w:val="en-US"/>
              </w:rPr>
              <w:drawing>
                <wp:inline distT="0" distB="0" distL="0" distR="0" wp14:anchorId="522F4DA5" wp14:editId="7BC2A175">
                  <wp:extent cx="1491475" cy="832757"/>
                  <wp:effectExtent l="0" t="0" r="7620" b="5715"/>
                  <wp:docPr id="8" name="Picture 6" descr="Mac HD:Users:amysharpe:Desktop:Screen Shot 2019-10-24 at 11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 HD:Users:amysharpe:Desktop:Screen Shot 2019-10-24 at 11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475" cy="83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14:paraId="7472F2BE" w14:textId="77777777" w:rsidR="00300194" w:rsidRDefault="00300194" w:rsidP="000C36A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4B902A2" wp14:editId="78A6E7E0">
                  <wp:extent cx="1364992" cy="1091992"/>
                  <wp:effectExtent l="0" t="0" r="6985" b="635"/>
                  <wp:docPr id="7" name="Picture 5" descr="Mac HD:Users:amysharpe:Desktop:Screen Shot 2019-10-24 at 11.05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 HD:Users:amysharpe:Desktop:Screen Shot 2019-10-24 at 11.05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116" cy="109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14:paraId="78D768FE" w14:textId="77777777" w:rsidR="00300194" w:rsidRDefault="00300194" w:rsidP="000C36AF">
            <w:r>
              <w:rPr>
                <w:rFonts w:ascii="Times" w:hAnsi="Times" w:cs="Times"/>
                <w:noProof/>
                <w:color w:val="000000"/>
                <w:lang w:val="en-US"/>
              </w:rPr>
              <w:drawing>
                <wp:inline distT="0" distB="0" distL="0" distR="0" wp14:anchorId="361A734A" wp14:editId="2FC59B8D">
                  <wp:extent cx="1380146" cy="888485"/>
                  <wp:effectExtent l="0" t="0" r="0" b="635"/>
                  <wp:docPr id="6" name="Picture 4" descr="Mac HD:Users:amysharpe:Desktop:Screen Shot 2019-10-24 at 11.0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 HD:Users:amysharpe:Desktop:Screen Shot 2019-10-24 at 11.0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82" cy="88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</w:tcPr>
          <w:p w14:paraId="7AE3CFC8" w14:textId="17DEBA12" w:rsidR="00300194" w:rsidRDefault="00300194" w:rsidP="000C36AF">
            <w:r w:rsidRPr="000C36AF">
              <w:rPr>
                <w:sz w:val="20"/>
                <w:szCs w:val="20"/>
              </w:rPr>
              <w:t xml:space="preserve">Practise your multiplication facts on Times Table </w:t>
            </w:r>
            <w:proofErr w:type="spellStart"/>
            <w:r w:rsidRPr="000C36AF">
              <w:rPr>
                <w:sz w:val="20"/>
                <w:szCs w:val="20"/>
              </w:rPr>
              <w:t>Rockstars</w:t>
            </w:r>
            <w:proofErr w:type="spellEnd"/>
            <w:r w:rsidRPr="000C36AF">
              <w:rPr>
                <w:sz w:val="20"/>
                <w:szCs w:val="20"/>
              </w:rPr>
              <w:t>.</w:t>
            </w:r>
          </w:p>
        </w:tc>
      </w:tr>
      <w:tr w:rsidR="00300194" w14:paraId="2FAE5B00" w14:textId="77777777" w:rsidTr="00300194">
        <w:trPr>
          <w:trHeight w:val="2350"/>
        </w:trPr>
        <w:tc>
          <w:tcPr>
            <w:tcW w:w="1070" w:type="dxa"/>
          </w:tcPr>
          <w:p w14:paraId="1714B50E" w14:textId="77777777" w:rsidR="00300194" w:rsidRPr="000C36AF" w:rsidRDefault="00300194" w:rsidP="000C36AF">
            <w:pPr>
              <w:rPr>
                <w:sz w:val="16"/>
                <w:szCs w:val="16"/>
              </w:rPr>
            </w:pPr>
            <w:r w:rsidRPr="000C36AF">
              <w:rPr>
                <w:sz w:val="16"/>
                <w:szCs w:val="16"/>
              </w:rPr>
              <w:t>Reading</w:t>
            </w:r>
          </w:p>
        </w:tc>
        <w:tc>
          <w:tcPr>
            <w:tcW w:w="3328" w:type="dxa"/>
          </w:tcPr>
          <w:p w14:paraId="10728D6A" w14:textId="77777777" w:rsidR="00300194" w:rsidRDefault="00300194" w:rsidP="000C36AF">
            <w:r>
              <w:t>Write a book review for the book that you have just read</w:t>
            </w:r>
          </w:p>
        </w:tc>
        <w:tc>
          <w:tcPr>
            <w:tcW w:w="2955" w:type="dxa"/>
          </w:tcPr>
          <w:p w14:paraId="15A7DF3F" w14:textId="77777777" w:rsidR="00300194" w:rsidRDefault="00300194" w:rsidP="000C36AF">
            <w:r>
              <w:t>Choose a new book to read. Stop reading in the middle of the story. Write down your prediction about what might happen at the end? Were you right?</w:t>
            </w:r>
          </w:p>
        </w:tc>
        <w:tc>
          <w:tcPr>
            <w:tcW w:w="3145" w:type="dxa"/>
          </w:tcPr>
          <w:p w14:paraId="642C2F27" w14:textId="4BC089D7" w:rsidR="00300194" w:rsidRDefault="00300194" w:rsidP="000C36AF">
            <w:r>
              <w:t>Write a new blurb for the book that you are reading.</w:t>
            </w:r>
          </w:p>
        </w:tc>
        <w:tc>
          <w:tcPr>
            <w:tcW w:w="3700" w:type="dxa"/>
          </w:tcPr>
          <w:p w14:paraId="0E19DF03" w14:textId="6A551C17" w:rsidR="00300194" w:rsidRDefault="00300194" w:rsidP="000C36AF">
            <w:r>
              <w:t>Design a new front cover for the book that you are reading.</w:t>
            </w:r>
          </w:p>
        </w:tc>
      </w:tr>
      <w:tr w:rsidR="00300194" w14:paraId="6B68A027" w14:textId="77777777" w:rsidTr="00300194">
        <w:trPr>
          <w:trHeight w:val="1861"/>
        </w:trPr>
        <w:tc>
          <w:tcPr>
            <w:tcW w:w="1070" w:type="dxa"/>
          </w:tcPr>
          <w:p w14:paraId="5C34F227" w14:textId="77777777" w:rsidR="00300194" w:rsidRPr="000C36AF" w:rsidRDefault="00300194" w:rsidP="000C36AF">
            <w:pPr>
              <w:rPr>
                <w:sz w:val="16"/>
                <w:szCs w:val="16"/>
              </w:rPr>
            </w:pPr>
            <w:r w:rsidRPr="000C36AF">
              <w:rPr>
                <w:sz w:val="16"/>
                <w:szCs w:val="16"/>
              </w:rPr>
              <w:t>Concept (Independent)</w:t>
            </w:r>
          </w:p>
        </w:tc>
        <w:tc>
          <w:tcPr>
            <w:tcW w:w="3328" w:type="dxa"/>
          </w:tcPr>
          <w:p w14:paraId="763AA24C" w14:textId="7A966058" w:rsidR="00300194" w:rsidRDefault="00300194" w:rsidP="000C36AF">
            <w:r>
              <w:t>Draw and label 5 magnets used in everyday life in your home</w:t>
            </w:r>
          </w:p>
        </w:tc>
        <w:tc>
          <w:tcPr>
            <w:tcW w:w="2955" w:type="dxa"/>
          </w:tcPr>
          <w:p w14:paraId="42713F89" w14:textId="41B49AA2" w:rsidR="00300194" w:rsidRDefault="00300194" w:rsidP="000C36AF">
            <w:r w:rsidRPr="00300194">
              <w:rPr>
                <w:sz w:val="22"/>
              </w:rPr>
              <w:t>Draw a diagram including explanations to show the forces at work in a tug of war</w:t>
            </w:r>
          </w:p>
        </w:tc>
        <w:tc>
          <w:tcPr>
            <w:tcW w:w="3145" w:type="dxa"/>
          </w:tcPr>
          <w:p w14:paraId="36088406" w14:textId="7FBDA0D5" w:rsidR="00300194" w:rsidRDefault="00300194" w:rsidP="00300194">
            <w:pPr>
              <w:pStyle w:val="NormalWeb"/>
            </w:pPr>
            <w:r w:rsidRPr="00300194">
              <w:rPr>
                <w:rFonts w:ascii="Comic Sans MS" w:hAnsi="Comic Sans MS"/>
              </w:rPr>
              <w:t>Describe how a magnet works. Use scientific vocabulary associated. Illustrate with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labelled diagrams. </w:t>
            </w:r>
          </w:p>
          <w:p w14:paraId="0D9F436A" w14:textId="55F1A9A9" w:rsidR="00300194" w:rsidRDefault="00300194" w:rsidP="000C36AF"/>
        </w:tc>
        <w:tc>
          <w:tcPr>
            <w:tcW w:w="3700" w:type="dxa"/>
          </w:tcPr>
          <w:p w14:paraId="1E3DE7A3" w14:textId="77777777" w:rsidR="00300194" w:rsidRPr="00300194" w:rsidRDefault="00300194" w:rsidP="00300194">
            <w:pPr>
              <w:pStyle w:val="NormalWeb"/>
              <w:rPr>
                <w:sz w:val="18"/>
              </w:rPr>
            </w:pPr>
            <w:r w:rsidRPr="00300194">
              <w:rPr>
                <w:rFonts w:ascii="Comic Sans MS" w:hAnsi="Comic Sans MS"/>
                <w:sz w:val="18"/>
              </w:rPr>
              <w:t xml:space="preserve">Your challenge is to find ten examples of forces in action around your home e.g. pulling the curtains. Design a poster, power point or diagram to present your forces. </w:t>
            </w:r>
          </w:p>
          <w:p w14:paraId="31E9E86A" w14:textId="432C6479" w:rsidR="00300194" w:rsidRDefault="00300194" w:rsidP="00300194">
            <w:pPr>
              <w:pStyle w:val="NormalWeb"/>
            </w:pPr>
          </w:p>
        </w:tc>
      </w:tr>
    </w:tbl>
    <w:p w14:paraId="2BDF7929" w14:textId="77777777" w:rsidR="00277A6C" w:rsidRDefault="00277A6C">
      <w:bookmarkStart w:id="0" w:name="_GoBack"/>
      <w:bookmarkEnd w:id="0"/>
    </w:p>
    <w:sectPr w:rsidR="00277A6C" w:rsidSect="00237B1E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1E"/>
    <w:rsid w:val="000C36AF"/>
    <w:rsid w:val="00225D05"/>
    <w:rsid w:val="00237B1E"/>
    <w:rsid w:val="00277A6C"/>
    <w:rsid w:val="00300194"/>
    <w:rsid w:val="00332EAD"/>
    <w:rsid w:val="009C3230"/>
    <w:rsid w:val="009E1848"/>
    <w:rsid w:val="00A206F3"/>
    <w:rsid w:val="00D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DE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1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001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1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001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Sharpe</dc:creator>
  <cp:keywords/>
  <dc:description/>
  <cp:lastModifiedBy>Amy Sharpe</cp:lastModifiedBy>
  <cp:revision>2</cp:revision>
  <dcterms:created xsi:type="dcterms:W3CDTF">2019-11-28T21:53:00Z</dcterms:created>
  <dcterms:modified xsi:type="dcterms:W3CDTF">2019-11-28T21:53:00Z</dcterms:modified>
</cp:coreProperties>
</file>