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3E" w:rsidRPr="00611F3E" w:rsidRDefault="00F84B3A" w:rsidP="00611F3E">
      <w:pPr>
        <w:jc w:val="center"/>
        <w:rPr>
          <w:b/>
          <w:u w:val="single"/>
        </w:rPr>
      </w:pPr>
      <w:r>
        <w:rPr>
          <w:b/>
          <w:u w:val="single"/>
        </w:rPr>
        <w:t xml:space="preserve">Visible Learning </w:t>
      </w:r>
      <w:r w:rsidR="00611F3E" w:rsidRPr="00611F3E">
        <w:rPr>
          <w:b/>
          <w:u w:val="single"/>
        </w:rPr>
        <w:t>at Windmill</w:t>
      </w:r>
    </w:p>
    <w:p w:rsidR="00AD37CC" w:rsidRDefault="00F84B3A" w:rsidP="00611F3E">
      <w:pPr>
        <w:jc w:val="both"/>
      </w:pPr>
      <w:r>
        <w:t xml:space="preserve">We recently had a visit from </w:t>
      </w:r>
      <w:r w:rsidR="00A12AB1">
        <w:t>Wendy</w:t>
      </w:r>
      <w:r>
        <w:t xml:space="preserve"> </w:t>
      </w:r>
      <w:proofErr w:type="spellStart"/>
      <w:r>
        <w:t>Delf</w:t>
      </w:r>
      <w:proofErr w:type="spellEnd"/>
      <w:r>
        <w:t xml:space="preserve">, the visible learning </w:t>
      </w:r>
      <w:r w:rsidR="00A12AB1">
        <w:t>consultant</w:t>
      </w:r>
      <w:r>
        <w:t xml:space="preserve">. This was her final visit to us after two years working </w:t>
      </w:r>
      <w:r w:rsidR="00A12AB1">
        <w:t>alongside</w:t>
      </w:r>
      <w:r>
        <w:t xml:space="preserve"> us to create a </w:t>
      </w:r>
      <w:r w:rsidR="00A12AB1">
        <w:t>visible</w:t>
      </w:r>
      <w:r>
        <w:t xml:space="preserve"> learning school ethos. Wendy </w:t>
      </w:r>
      <w:proofErr w:type="spellStart"/>
      <w:r>
        <w:t>Delf</w:t>
      </w:r>
      <w:proofErr w:type="spellEnd"/>
      <w:r>
        <w:t xml:space="preserve"> toured Wind</w:t>
      </w:r>
      <w:r w:rsidR="00A12AB1">
        <w:t>m</w:t>
      </w:r>
      <w:r>
        <w:t xml:space="preserve">ill, with Mrs Saunders, our MAT </w:t>
      </w:r>
      <w:r w:rsidR="00A12AB1">
        <w:t>Visible</w:t>
      </w:r>
      <w:r>
        <w:t xml:space="preserve"> Learning Leader. They visited all the classrooms to look at learning </w:t>
      </w:r>
      <w:r w:rsidR="00A12AB1">
        <w:t>environment</w:t>
      </w:r>
      <w:r>
        <w:t xml:space="preserve"> and to talk with the children about their learning, using the key questions: What are you learning? Ho</w:t>
      </w:r>
      <w:r w:rsidR="00A12AB1">
        <w:t>w do you know when you have been successful with your learning? What are your next steps? What has helped you with your learning? Have a look below at how visible learning is within our whole school environment. We are also focusing on reducing the bright colours within our learning environment, as part of our research into ’Communication Friendly Spaces. Over time you will see more neutral tones and clarity in our learning spaces.  F</w:t>
      </w:r>
      <w:r w:rsidR="00611F3E">
        <w:t xml:space="preserve">ollow our @ADMAT_WHA twitter feed to keep up </w:t>
      </w:r>
      <w:r w:rsidR="00A12AB1">
        <w:t xml:space="preserve">dated with visible learning at Windmill. </w:t>
      </w:r>
    </w:p>
    <w:p w:rsidR="00611F3E" w:rsidRDefault="00611F3E" w:rsidP="00611F3E">
      <w:pPr>
        <w:jc w:val="both"/>
      </w:pPr>
    </w:p>
    <w:p w:rsidR="00611F3E" w:rsidRDefault="00611F3E" w:rsidP="00611F3E">
      <w:pPr>
        <w:jc w:val="both"/>
      </w:pPr>
      <w:r>
        <w:t xml:space="preserve">          </w:t>
      </w:r>
      <w:r w:rsidR="00DB7A20">
        <w:rPr>
          <w:noProof/>
          <w:lang w:eastAsia="en-GB"/>
        </w:rPr>
        <w:drawing>
          <wp:inline distT="0" distB="0" distL="0" distR="0">
            <wp:extent cx="2463800" cy="1847850"/>
            <wp:effectExtent l="0" t="0" r="0" b="0"/>
            <wp:docPr id="1" name="Picture 1" descr="D:\VL Photos Sept 18\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L Photos Sept 18\IMG_0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439" cy="1849079"/>
                    </a:xfrm>
                    <a:prstGeom prst="rect">
                      <a:avLst/>
                    </a:prstGeom>
                    <a:noFill/>
                    <a:ln>
                      <a:noFill/>
                    </a:ln>
                  </pic:spPr>
                </pic:pic>
              </a:graphicData>
            </a:graphic>
          </wp:inline>
        </w:drawing>
      </w:r>
      <w:r w:rsidR="00DB7A20">
        <w:t xml:space="preserve">    </w:t>
      </w:r>
      <w:r w:rsidR="00DB7A20">
        <w:rPr>
          <w:noProof/>
          <w:lang w:eastAsia="en-GB"/>
        </w:rPr>
        <w:drawing>
          <wp:inline distT="0" distB="0" distL="0" distR="0">
            <wp:extent cx="2781300" cy="2085975"/>
            <wp:effectExtent l="0" t="0" r="0" b="9525"/>
            <wp:docPr id="2" name="Picture 2" descr="D:\VL Photos Sept 18\IMG_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L Photos Sept 18\IMG_07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151" cy="2087363"/>
                    </a:xfrm>
                    <a:prstGeom prst="rect">
                      <a:avLst/>
                    </a:prstGeom>
                    <a:noFill/>
                    <a:ln>
                      <a:noFill/>
                    </a:ln>
                  </pic:spPr>
                </pic:pic>
              </a:graphicData>
            </a:graphic>
          </wp:inline>
        </w:drawing>
      </w:r>
    </w:p>
    <w:p w:rsidR="00DB7A20" w:rsidRDefault="00DB7A20" w:rsidP="00611F3E">
      <w:pPr>
        <w:jc w:val="both"/>
      </w:pPr>
    </w:p>
    <w:p w:rsidR="00DB7A20" w:rsidRDefault="00DB7A20" w:rsidP="00611F3E">
      <w:pPr>
        <w:jc w:val="both"/>
      </w:pPr>
      <w:bookmarkStart w:id="0" w:name="_GoBack"/>
      <w:r>
        <w:rPr>
          <w:noProof/>
          <w:lang w:eastAsia="en-GB"/>
        </w:rPr>
        <w:drawing>
          <wp:inline distT="0" distB="0" distL="0" distR="0">
            <wp:extent cx="2019300" cy="2692400"/>
            <wp:effectExtent l="0" t="0" r="0" b="0"/>
            <wp:docPr id="3" name="Picture 3" descr="D:\VL Photos Sept 18\IMG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L Photos Sept 18\IMG_07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084" cy="2693445"/>
                    </a:xfrm>
                    <a:prstGeom prst="rect">
                      <a:avLst/>
                    </a:prstGeom>
                    <a:noFill/>
                    <a:ln>
                      <a:noFill/>
                    </a:ln>
                  </pic:spPr>
                </pic:pic>
              </a:graphicData>
            </a:graphic>
          </wp:inline>
        </w:drawing>
      </w:r>
      <w:bookmarkEnd w:id="0"/>
      <w:r>
        <w:t xml:space="preserve">   </w:t>
      </w:r>
      <w:r>
        <w:rPr>
          <w:noProof/>
          <w:lang w:eastAsia="en-GB"/>
        </w:rPr>
        <w:drawing>
          <wp:inline distT="0" distB="0" distL="0" distR="0">
            <wp:extent cx="3187699" cy="2390775"/>
            <wp:effectExtent l="0" t="0" r="0" b="0"/>
            <wp:docPr id="4" name="Picture 4" descr="D:\VL Photos Sept 18\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L Photos Sept 18\IMG_07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20" cy="2392366"/>
                    </a:xfrm>
                    <a:prstGeom prst="rect">
                      <a:avLst/>
                    </a:prstGeom>
                    <a:noFill/>
                    <a:ln>
                      <a:noFill/>
                    </a:ln>
                  </pic:spPr>
                </pic:pic>
              </a:graphicData>
            </a:graphic>
          </wp:inline>
        </w:drawing>
      </w:r>
    </w:p>
    <w:p w:rsidR="00611F3E" w:rsidRDefault="00611F3E" w:rsidP="00611F3E">
      <w:pPr>
        <w:jc w:val="both"/>
      </w:pPr>
    </w:p>
    <w:p w:rsidR="00611F3E" w:rsidRDefault="00611F3E" w:rsidP="00611F3E">
      <w:pPr>
        <w:jc w:val="both"/>
      </w:pPr>
      <w:r>
        <w:t xml:space="preserve">    </w:t>
      </w:r>
    </w:p>
    <w:p w:rsidR="00611F3E" w:rsidRDefault="00611F3E"/>
    <w:p w:rsidR="00611F3E" w:rsidRDefault="00611F3E"/>
    <w:sectPr w:rsidR="0061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3E"/>
    <w:rsid w:val="00611F3E"/>
    <w:rsid w:val="00A12AB1"/>
    <w:rsid w:val="00AD37CC"/>
    <w:rsid w:val="00DB7A20"/>
    <w:rsid w:val="00F8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Stephens Academy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Taylor</dc:creator>
  <cp:lastModifiedBy>Debbie Taylor</cp:lastModifiedBy>
  <cp:revision>3</cp:revision>
  <dcterms:created xsi:type="dcterms:W3CDTF">2018-10-15T17:27:00Z</dcterms:created>
  <dcterms:modified xsi:type="dcterms:W3CDTF">2018-10-15T18:36:00Z</dcterms:modified>
</cp:coreProperties>
</file>